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2F6C" w14:textId="77777777" w:rsidR="00CB2955" w:rsidRPr="00CB2955" w:rsidRDefault="00CB2955" w:rsidP="00CB2955">
      <w:pPr>
        <w:shd w:val="clear" w:color="auto" w:fill="FFFFFF"/>
        <w:spacing w:before="300" w:after="300" w:line="240" w:lineRule="auto"/>
        <w:outlineLvl w:val="0"/>
        <w:rPr>
          <w:rFonts w:ascii="inherit" w:eastAsia="Times New Roman" w:hAnsi="inherit" w:cs="Times New Roman"/>
          <w:color w:val="1D4477"/>
          <w:kern w:val="36"/>
          <w:sz w:val="66"/>
          <w:szCs w:val="66"/>
          <w:lang w:eastAsia="en-GB"/>
          <w14:ligatures w14:val="none"/>
        </w:rPr>
      </w:pPr>
      <w:r w:rsidRPr="00CB2955">
        <w:rPr>
          <w:rFonts w:ascii="inherit" w:eastAsia="Times New Roman" w:hAnsi="inherit" w:cs="Times New Roman"/>
          <w:color w:val="1D4477"/>
          <w:kern w:val="36"/>
          <w:sz w:val="66"/>
          <w:szCs w:val="66"/>
          <w:lang w:eastAsia="en-GB"/>
          <w14:ligatures w14:val="none"/>
        </w:rPr>
        <w:t>Wind Turbine Technician</w:t>
      </w:r>
    </w:p>
    <w:p w14:paraId="3808FC4E"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kern w:val="0"/>
          <w:sz w:val="23"/>
          <w:szCs w:val="23"/>
          <w:lang w:eastAsia="en-GB"/>
          <w14:ligatures w14:val="none"/>
        </w:rPr>
      </w:pPr>
      <w:r w:rsidRPr="00CB2955">
        <w:rPr>
          <w:rFonts w:ascii="customffaca006734f49eba3d2e" w:eastAsia="Times New Roman" w:hAnsi="customffaca006734f49eba3d2e" w:cs="Times New Roman"/>
          <w:b/>
          <w:bCs/>
          <w:color w:val="1D4477"/>
          <w:kern w:val="0"/>
          <w:sz w:val="23"/>
          <w:szCs w:val="23"/>
          <w:lang w:eastAsia="en-GB"/>
          <w14:ligatures w14:val="none"/>
        </w:rPr>
        <w:t>Location(s):  </w:t>
      </w:r>
    </w:p>
    <w:p w14:paraId="4BC40D68" w14:textId="77777777" w:rsidR="00CB2955" w:rsidRPr="00CB2955" w:rsidRDefault="00CB2955" w:rsidP="00CB2955">
      <w:pPr>
        <w:shd w:val="clear" w:color="auto" w:fill="FFFFFF"/>
        <w:spacing w:after="150" w:line="240" w:lineRule="auto"/>
        <w:rPr>
          <w:rFonts w:ascii="Times New Roman" w:eastAsia="Times New Roman" w:hAnsi="Times New Roman" w:cs="Times New Roman"/>
          <w:kern w:val="0"/>
          <w:sz w:val="24"/>
          <w:szCs w:val="24"/>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Grimsby, LIN, GB, DN31 3SY</w:t>
      </w:r>
    </w:p>
    <w:p w14:paraId="3B433D27"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br/>
      </w:r>
      <w:r w:rsidRPr="00CB2955">
        <w:rPr>
          <w:rFonts w:ascii="customffaca006734f49eba3d2e" w:eastAsia="Times New Roman" w:hAnsi="customffaca006734f49eba3d2e" w:cs="Times New Roman"/>
          <w:b/>
          <w:bCs/>
          <w:color w:val="1D4477"/>
          <w:kern w:val="0"/>
          <w:sz w:val="23"/>
          <w:szCs w:val="23"/>
          <w:lang w:eastAsia="en-GB"/>
          <w14:ligatures w14:val="none"/>
        </w:rPr>
        <w:t>RWE Renewables UK Management Ltd.</w:t>
      </w:r>
      <w:r w:rsidRPr="00CB2955">
        <w:rPr>
          <w:rFonts w:ascii="customffaca006734f49eba3d2e" w:eastAsia="Times New Roman" w:hAnsi="customffaca006734f49eba3d2e" w:cs="Times New Roman"/>
          <w:color w:val="1D4477"/>
          <w:kern w:val="0"/>
          <w:sz w:val="23"/>
          <w:szCs w:val="23"/>
          <w:lang w:eastAsia="en-GB"/>
          <w14:ligatures w14:val="none"/>
        </w:rPr>
        <w:br/>
      </w:r>
      <w:r w:rsidRPr="00CB2955">
        <w:rPr>
          <w:rFonts w:ascii="customffaca006734f49eba3d2e" w:eastAsia="Times New Roman" w:hAnsi="customffaca006734f49eba3d2e" w:cs="Times New Roman"/>
          <w:b/>
          <w:bCs/>
          <w:color w:val="1D4477"/>
          <w:kern w:val="0"/>
          <w:sz w:val="23"/>
          <w:szCs w:val="23"/>
          <w:lang w:eastAsia="en-GB"/>
          <w14:ligatures w14:val="none"/>
        </w:rPr>
        <w:t>To start as soon as possible, full time, permanent</w:t>
      </w:r>
      <w:r w:rsidRPr="00CB2955">
        <w:rPr>
          <w:rFonts w:ascii="customffaca006734f49eba3d2e" w:eastAsia="Times New Roman" w:hAnsi="customffaca006734f49eba3d2e" w:cs="Times New Roman"/>
          <w:color w:val="1D4477"/>
          <w:kern w:val="0"/>
          <w:sz w:val="23"/>
          <w:szCs w:val="23"/>
          <w:lang w:eastAsia="en-GB"/>
          <w14:ligatures w14:val="none"/>
        </w:rPr>
        <w:br/>
      </w:r>
      <w:r w:rsidRPr="00CB2955">
        <w:rPr>
          <w:rFonts w:ascii="customffaca006734f49eba3d2e" w:eastAsia="Times New Roman" w:hAnsi="customffaca006734f49eba3d2e" w:cs="Times New Roman"/>
          <w:color w:val="1D4477"/>
          <w:kern w:val="0"/>
          <w:sz w:val="23"/>
          <w:szCs w:val="23"/>
          <w:lang w:eastAsia="en-GB"/>
          <w14:ligatures w14:val="none"/>
        </w:rPr>
        <w:br/>
      </w:r>
      <w:r w:rsidRPr="00CB2955">
        <w:rPr>
          <w:rFonts w:ascii="customffaca006734f49eba3d2e" w:eastAsia="Times New Roman" w:hAnsi="customffaca006734f49eba3d2e" w:cs="Times New Roman"/>
          <w:b/>
          <w:bCs/>
          <w:color w:val="1D4477"/>
          <w:kern w:val="0"/>
          <w:sz w:val="23"/>
          <w:szCs w:val="23"/>
          <w:lang w:eastAsia="en-GB"/>
          <w14:ligatures w14:val="none"/>
        </w:rPr>
        <w:t>Functional area:</w:t>
      </w:r>
      <w:r w:rsidRPr="00CB2955">
        <w:rPr>
          <w:rFonts w:ascii="customffaca006734f49eba3d2e" w:eastAsia="Times New Roman" w:hAnsi="customffaca006734f49eba3d2e" w:cs="Times New Roman"/>
          <w:color w:val="1D4477"/>
          <w:kern w:val="0"/>
          <w:sz w:val="23"/>
          <w:szCs w:val="23"/>
          <w:lang w:eastAsia="en-GB"/>
          <w14:ligatures w14:val="none"/>
        </w:rPr>
        <w:t> Operations &amp; Maintenance </w:t>
      </w:r>
      <w:r w:rsidRPr="00CB2955">
        <w:rPr>
          <w:rFonts w:ascii="customffaca006734f49eba3d2e" w:eastAsia="Times New Roman" w:hAnsi="customffaca006734f49eba3d2e" w:cs="Times New Roman"/>
          <w:color w:val="1D4477"/>
          <w:kern w:val="0"/>
          <w:sz w:val="23"/>
          <w:szCs w:val="23"/>
          <w:lang w:eastAsia="en-GB"/>
          <w14:ligatures w14:val="none"/>
        </w:rPr>
        <w:br/>
        <w:t> </w:t>
      </w:r>
    </w:p>
    <w:p w14:paraId="1D8DCA00"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An exciting opportunity to join a forward-thinking creative team, operating and maintaining the Humber Gateway Offshore Wind Farm. Utilising your electrical or mechanical foundation and health and safety focus, you would be responsible for routine annual maintenance, fault finding, major component exchanges, and high voltage switching. This role is career-focused and offers a great deal of personal development for a committed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individual</w:t>
      </w:r>
      <w:proofErr w:type="gramEnd"/>
    </w:p>
    <w:p w14:paraId="638B2AC1"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w:t>
      </w:r>
    </w:p>
    <w:p w14:paraId="6CF41643"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b/>
          <w:bCs/>
          <w:color w:val="1D4477"/>
          <w:kern w:val="0"/>
          <w:sz w:val="23"/>
          <w:szCs w:val="23"/>
          <w:lang w:eastAsia="en-GB"/>
          <w14:ligatures w14:val="none"/>
        </w:rPr>
        <w:t>The Role: </w:t>
      </w:r>
    </w:p>
    <w:p w14:paraId="6B06F49C"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Carry out the maintenance of offshore wind turbines and the associated balance of plant. Including servicing, troubleshooting, reactive and proactive maintenance, periodic inspections, modifications, retrofits, and main component exchanges</w:t>
      </w:r>
    </w:p>
    <w:p w14:paraId="04E2F0A6"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Work proactively and flexibly to minimise failures and maximise the energy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yield</w:t>
      </w:r>
      <w:proofErr w:type="gramEnd"/>
    </w:p>
    <w:p w14:paraId="1136BA0B"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Utilise SCADA systems and other computer programmes to interrogate the turbine controller, reset faults, instigate maintenance activities, and build up fault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histories</w:t>
      </w:r>
      <w:proofErr w:type="gramEnd"/>
    </w:p>
    <w:p w14:paraId="7B8BF223"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Have a flexible approach to working hours around the weather and workload. To be on call outside of normal working hours and be open to travel to other sites within our fleet</w:t>
      </w:r>
    </w:p>
    <w:p w14:paraId="42D5271E"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Preparation of work plans, recording of tasks and documentation within SAP</w:t>
      </w:r>
    </w:p>
    <w:p w14:paraId="064A943A"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Proactively assist in all areas of the site operations. Working on improvement projects, repairs,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RCA's</w:t>
      </w:r>
      <w:proofErr w:type="gramEnd"/>
      <w:r w:rsidRPr="00CB2955">
        <w:rPr>
          <w:rFonts w:ascii="customffaca006734f49eba3d2e" w:eastAsia="Times New Roman" w:hAnsi="customffaca006734f49eba3d2e" w:cs="Times New Roman"/>
          <w:color w:val="1D4477"/>
          <w:kern w:val="0"/>
          <w:sz w:val="23"/>
          <w:szCs w:val="23"/>
          <w:lang w:eastAsia="en-GB"/>
          <w14:ligatures w14:val="none"/>
        </w:rPr>
        <w:t>, and other non-routine works</w:t>
      </w:r>
    </w:p>
    <w:p w14:paraId="76251EE1"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Enact a number of roles under the Wind Turbine Safety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Rules;</w:t>
      </w:r>
      <w:proofErr w:type="gramEnd"/>
      <w:r w:rsidRPr="00CB2955">
        <w:rPr>
          <w:rFonts w:ascii="customffaca006734f49eba3d2e" w:eastAsia="Times New Roman" w:hAnsi="customffaca006734f49eba3d2e" w:cs="Times New Roman"/>
          <w:color w:val="1D4477"/>
          <w:kern w:val="0"/>
          <w:sz w:val="23"/>
          <w:szCs w:val="23"/>
          <w:lang w:eastAsia="en-GB"/>
          <w14:ligatures w14:val="none"/>
        </w:rPr>
        <w:t> Authorised Technician, Competent Technician </w:t>
      </w:r>
    </w:p>
    <w:p w14:paraId="091E8538"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Candidate to work towards 33Kv SAP authorisation under the E&amp;M safety rules with training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provided</w:t>
      </w:r>
      <w:proofErr w:type="gramEnd"/>
    </w:p>
    <w:p w14:paraId="72E962F9"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Positively engage in the development of new and improved work procedures and best practices. This will include assisting with the writing of Operational Procedures, Method Statements, Work Instructions, and Approved Written Procedures</w:t>
      </w:r>
    </w:p>
    <w:p w14:paraId="7E86DC0B"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Proactively identify &amp; take ownership of tasks or projects to improve Health and Safety, Wind Turbine performance, or general working </w:t>
      </w:r>
    </w:p>
    <w:p w14:paraId="16B4A04A" w14:textId="77777777" w:rsidR="00CB2955" w:rsidRPr="00CB2955" w:rsidRDefault="00CB2955" w:rsidP="00CB2955">
      <w:pPr>
        <w:numPr>
          <w:ilvl w:val="0"/>
          <w:numId w:val="1"/>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Work in a small team with minimal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supervision</w:t>
      </w:r>
      <w:proofErr w:type="gramEnd"/>
    </w:p>
    <w:p w14:paraId="2A75E7F6"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b/>
          <w:bCs/>
          <w:color w:val="1D4477"/>
          <w:kern w:val="0"/>
          <w:sz w:val="23"/>
          <w:szCs w:val="23"/>
          <w:lang w:eastAsia="en-GB"/>
          <w14:ligatures w14:val="none"/>
        </w:rPr>
        <w:t> </w:t>
      </w:r>
    </w:p>
    <w:p w14:paraId="0850A13C"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b/>
          <w:bCs/>
          <w:color w:val="1D4477"/>
          <w:kern w:val="0"/>
          <w:sz w:val="23"/>
          <w:szCs w:val="23"/>
          <w:lang w:eastAsia="en-GB"/>
          <w14:ligatures w14:val="none"/>
        </w:rPr>
        <w:t>Requirements for the role:</w:t>
      </w:r>
    </w:p>
    <w:p w14:paraId="18463E9C"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Completed an Engineering apprenticeship. Qualified to NVQ level 3 or equivalent in a relevant technical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discipline</w:t>
      </w:r>
      <w:proofErr w:type="gramEnd"/>
    </w:p>
    <w:p w14:paraId="59DCA8E8"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lastRenderedPageBreak/>
        <w:t xml:space="preserve">Have a proven ability to troubleshoot complex systems and demonstrate a high level of understanding when reading schematic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drawings</w:t>
      </w:r>
      <w:proofErr w:type="gramEnd"/>
    </w:p>
    <w:p w14:paraId="0148BC01"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Be a committed and enthusiastic individual who will join a hard-working team and be open to suggesting improvement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initiatives</w:t>
      </w:r>
      <w:proofErr w:type="gramEnd"/>
    </w:p>
    <w:p w14:paraId="5E611F2B"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A sound understanding of HSSE systems, an ability to establish and maintain a safe work environment, and an understanding of reporting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procedures</w:t>
      </w:r>
      <w:proofErr w:type="gramEnd"/>
    </w:p>
    <w:p w14:paraId="4EF5A64A"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Competent slinger and banksman</w:t>
      </w:r>
    </w:p>
    <w:p w14:paraId="40F938E1"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xml:space="preserve">Willingness to travel in some special cases to support other sites within our fleet and for training </w:t>
      </w:r>
      <w:proofErr w:type="gramStart"/>
      <w:r w:rsidRPr="00CB2955">
        <w:rPr>
          <w:rFonts w:ascii="customffaca006734f49eba3d2e" w:eastAsia="Times New Roman" w:hAnsi="customffaca006734f49eba3d2e" w:cs="Times New Roman"/>
          <w:color w:val="1D4477"/>
          <w:kern w:val="0"/>
          <w:sz w:val="23"/>
          <w:szCs w:val="23"/>
          <w:lang w:eastAsia="en-GB"/>
          <w14:ligatures w14:val="none"/>
        </w:rPr>
        <w:t>courses</w:t>
      </w:r>
      <w:proofErr w:type="gramEnd"/>
    </w:p>
    <w:p w14:paraId="3407DAF8"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Good IT skills including MS Office</w:t>
      </w:r>
    </w:p>
    <w:p w14:paraId="2C681DA8"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A Full UK Driving Licence</w:t>
      </w:r>
    </w:p>
    <w:p w14:paraId="31468D66" w14:textId="77777777" w:rsidR="00CB2955" w:rsidRPr="00CB2955" w:rsidRDefault="00CB2955" w:rsidP="00CB2955">
      <w:pPr>
        <w:numPr>
          <w:ilvl w:val="0"/>
          <w:numId w:val="2"/>
        </w:numPr>
        <w:shd w:val="clear" w:color="auto" w:fill="FFFFFF"/>
        <w:spacing w:before="100" w:beforeAutospacing="1" w:after="100" w:afterAutospacing="1"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Good communication skills, both written and verbal</w:t>
      </w:r>
    </w:p>
    <w:p w14:paraId="7AAB53F3"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color w:val="1D4477"/>
          <w:kern w:val="0"/>
          <w:sz w:val="23"/>
          <w:szCs w:val="23"/>
          <w:lang w:eastAsia="en-GB"/>
          <w14:ligatures w14:val="none"/>
        </w:rPr>
        <w:t> </w:t>
      </w:r>
    </w:p>
    <w:p w14:paraId="19C07F93"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b/>
          <w:bCs/>
          <w:color w:val="1D4477"/>
          <w:kern w:val="0"/>
          <w:sz w:val="23"/>
          <w:szCs w:val="23"/>
          <w:lang w:eastAsia="en-GB"/>
          <w14:ligatures w14:val="none"/>
        </w:rPr>
        <w:t>Shift Pattern: </w:t>
      </w:r>
      <w:r w:rsidRPr="00CB2955">
        <w:rPr>
          <w:rFonts w:ascii="customffaca006734f49eba3d2e" w:eastAsia="Times New Roman" w:hAnsi="customffaca006734f49eba3d2e" w:cs="Times New Roman"/>
          <w:color w:val="1D4477"/>
          <w:kern w:val="0"/>
          <w:sz w:val="23"/>
          <w:szCs w:val="23"/>
          <w:lang w:eastAsia="en-GB"/>
          <w14:ligatures w14:val="none"/>
        </w:rPr>
        <w:t>7 days on and 7 days off (Tuesday to Monday)</w:t>
      </w:r>
    </w:p>
    <w:p w14:paraId="08EAEC45" w14:textId="77777777" w:rsidR="00CB2955" w:rsidRPr="00CB2955" w:rsidRDefault="00CB2955" w:rsidP="00CB2955">
      <w:pPr>
        <w:shd w:val="clear" w:color="auto" w:fill="FFFFFF"/>
        <w:spacing w:after="0" w:line="240" w:lineRule="auto"/>
        <w:rPr>
          <w:rFonts w:ascii="customffaca006734f49eba3d2e" w:eastAsia="Times New Roman" w:hAnsi="customffaca006734f49eba3d2e" w:cs="Times New Roman"/>
          <w:color w:val="1D4477"/>
          <w:kern w:val="0"/>
          <w:sz w:val="23"/>
          <w:szCs w:val="23"/>
          <w:lang w:eastAsia="en-GB"/>
          <w14:ligatures w14:val="none"/>
        </w:rPr>
      </w:pPr>
      <w:r w:rsidRPr="00CB2955">
        <w:rPr>
          <w:rFonts w:ascii="customffaca006734f49eba3d2e" w:eastAsia="Times New Roman" w:hAnsi="customffaca006734f49eba3d2e" w:cs="Times New Roman"/>
          <w:b/>
          <w:bCs/>
          <w:color w:val="1D4477"/>
          <w:kern w:val="0"/>
          <w:sz w:val="23"/>
          <w:szCs w:val="23"/>
          <w:lang w:eastAsia="en-GB"/>
          <w14:ligatures w14:val="none"/>
        </w:rPr>
        <w:t xml:space="preserve">Applicants must live within a one-hour drive from the site for operational </w:t>
      </w:r>
      <w:proofErr w:type="gramStart"/>
      <w:r w:rsidRPr="00CB2955">
        <w:rPr>
          <w:rFonts w:ascii="customffaca006734f49eba3d2e" w:eastAsia="Times New Roman" w:hAnsi="customffaca006734f49eba3d2e" w:cs="Times New Roman"/>
          <w:b/>
          <w:bCs/>
          <w:color w:val="1D4477"/>
          <w:kern w:val="0"/>
          <w:sz w:val="23"/>
          <w:szCs w:val="23"/>
          <w:lang w:eastAsia="en-GB"/>
          <w14:ligatures w14:val="none"/>
        </w:rPr>
        <w:t>purposes</w:t>
      </w:r>
      <w:proofErr w:type="gramEnd"/>
    </w:p>
    <w:p w14:paraId="5656FF09" w14:textId="77777777" w:rsidR="000530E7" w:rsidRDefault="000530E7"/>
    <w:sectPr w:rsidR="00053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ustomffaca006734f49eba3d2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462"/>
    <w:multiLevelType w:val="multilevel"/>
    <w:tmpl w:val="7BC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5199"/>
    <w:multiLevelType w:val="multilevel"/>
    <w:tmpl w:val="2A44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755766">
    <w:abstractNumId w:val="1"/>
  </w:num>
  <w:num w:numId="2" w16cid:durableId="194002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55"/>
    <w:rsid w:val="00000149"/>
    <w:rsid w:val="000530E7"/>
    <w:rsid w:val="001F26CF"/>
    <w:rsid w:val="002070AA"/>
    <w:rsid w:val="009476CE"/>
    <w:rsid w:val="009755B1"/>
    <w:rsid w:val="009A7B3A"/>
    <w:rsid w:val="00A458F5"/>
    <w:rsid w:val="00A615B3"/>
    <w:rsid w:val="00CB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B7B"/>
  <w15:chartTrackingRefBased/>
  <w15:docId w15:val="{0069E6FC-24BA-4F48-A763-F6171C1D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955"/>
    <w:rPr>
      <w:rFonts w:eastAsiaTheme="majorEastAsia" w:cstheme="majorBidi"/>
      <w:color w:val="272727" w:themeColor="text1" w:themeTint="D8"/>
    </w:rPr>
  </w:style>
  <w:style w:type="paragraph" w:styleId="Title">
    <w:name w:val="Title"/>
    <w:basedOn w:val="Normal"/>
    <w:next w:val="Normal"/>
    <w:link w:val="TitleChar"/>
    <w:uiPriority w:val="10"/>
    <w:qFormat/>
    <w:rsid w:val="00CB2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955"/>
    <w:pPr>
      <w:spacing w:before="160"/>
      <w:jc w:val="center"/>
    </w:pPr>
    <w:rPr>
      <w:i/>
      <w:iCs/>
      <w:color w:val="404040" w:themeColor="text1" w:themeTint="BF"/>
    </w:rPr>
  </w:style>
  <w:style w:type="character" w:customStyle="1" w:styleId="QuoteChar">
    <w:name w:val="Quote Char"/>
    <w:basedOn w:val="DefaultParagraphFont"/>
    <w:link w:val="Quote"/>
    <w:uiPriority w:val="29"/>
    <w:rsid w:val="00CB2955"/>
    <w:rPr>
      <w:i/>
      <w:iCs/>
      <w:color w:val="404040" w:themeColor="text1" w:themeTint="BF"/>
    </w:rPr>
  </w:style>
  <w:style w:type="paragraph" w:styleId="ListParagraph">
    <w:name w:val="List Paragraph"/>
    <w:basedOn w:val="Normal"/>
    <w:uiPriority w:val="34"/>
    <w:qFormat/>
    <w:rsid w:val="00CB2955"/>
    <w:pPr>
      <w:ind w:left="720"/>
      <w:contextualSpacing/>
    </w:pPr>
  </w:style>
  <w:style w:type="character" w:styleId="IntenseEmphasis">
    <w:name w:val="Intense Emphasis"/>
    <w:basedOn w:val="DefaultParagraphFont"/>
    <w:uiPriority w:val="21"/>
    <w:qFormat/>
    <w:rsid w:val="00CB2955"/>
    <w:rPr>
      <w:i/>
      <w:iCs/>
      <w:color w:val="0F4761" w:themeColor="accent1" w:themeShade="BF"/>
    </w:rPr>
  </w:style>
  <w:style w:type="paragraph" w:styleId="IntenseQuote">
    <w:name w:val="Intense Quote"/>
    <w:basedOn w:val="Normal"/>
    <w:next w:val="Normal"/>
    <w:link w:val="IntenseQuoteChar"/>
    <w:uiPriority w:val="30"/>
    <w:qFormat/>
    <w:rsid w:val="00CB2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955"/>
    <w:rPr>
      <w:i/>
      <w:iCs/>
      <w:color w:val="0F4761" w:themeColor="accent1" w:themeShade="BF"/>
    </w:rPr>
  </w:style>
  <w:style w:type="character" w:styleId="IntenseReference">
    <w:name w:val="Intense Reference"/>
    <w:basedOn w:val="DefaultParagraphFont"/>
    <w:uiPriority w:val="32"/>
    <w:qFormat/>
    <w:rsid w:val="00CB2955"/>
    <w:rPr>
      <w:b/>
      <w:bCs/>
      <w:smallCaps/>
      <w:color w:val="0F4761" w:themeColor="accent1" w:themeShade="BF"/>
      <w:spacing w:val="5"/>
    </w:rPr>
  </w:style>
  <w:style w:type="character" w:customStyle="1" w:styleId="rtltextaligneligible">
    <w:name w:val="rtltextaligneligible"/>
    <w:basedOn w:val="DefaultParagraphFont"/>
    <w:rsid w:val="00CB2955"/>
  </w:style>
  <w:style w:type="character" w:customStyle="1" w:styleId="joblayouttoken-label">
    <w:name w:val="joblayouttoken-label"/>
    <w:basedOn w:val="DefaultParagraphFont"/>
    <w:rsid w:val="00CB2955"/>
  </w:style>
  <w:style w:type="paragraph" w:customStyle="1" w:styleId="joblocation">
    <w:name w:val="joblocation"/>
    <w:basedOn w:val="Normal"/>
    <w:rsid w:val="00CB29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jobgeolocation">
    <w:name w:val="jobgeolocation"/>
    <w:basedOn w:val="DefaultParagraphFont"/>
    <w:rsid w:val="00CB2955"/>
  </w:style>
  <w:style w:type="paragraph" w:styleId="NormalWeb">
    <w:name w:val="Normal (Web)"/>
    <w:basedOn w:val="Normal"/>
    <w:uiPriority w:val="99"/>
    <w:semiHidden/>
    <w:unhideWhenUsed/>
    <w:rsid w:val="00CB29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25067">
      <w:bodyDiv w:val="1"/>
      <w:marLeft w:val="0"/>
      <w:marRight w:val="0"/>
      <w:marTop w:val="0"/>
      <w:marBottom w:val="0"/>
      <w:divBdr>
        <w:top w:val="none" w:sz="0" w:space="0" w:color="auto"/>
        <w:left w:val="none" w:sz="0" w:space="0" w:color="auto"/>
        <w:bottom w:val="none" w:sz="0" w:space="0" w:color="auto"/>
        <w:right w:val="none" w:sz="0" w:space="0" w:color="auto"/>
      </w:divBdr>
      <w:divsChild>
        <w:div w:id="1815173111">
          <w:marLeft w:val="0"/>
          <w:marRight w:val="0"/>
          <w:marTop w:val="0"/>
          <w:marBottom w:val="0"/>
          <w:divBdr>
            <w:top w:val="none" w:sz="0" w:space="0" w:color="auto"/>
            <w:left w:val="none" w:sz="0" w:space="0" w:color="auto"/>
            <w:bottom w:val="none" w:sz="0" w:space="0" w:color="auto"/>
            <w:right w:val="none" w:sz="0" w:space="0" w:color="auto"/>
          </w:divBdr>
          <w:divsChild>
            <w:div w:id="411968544">
              <w:marLeft w:val="0"/>
              <w:marRight w:val="0"/>
              <w:marTop w:val="0"/>
              <w:marBottom w:val="0"/>
              <w:divBdr>
                <w:top w:val="none" w:sz="0" w:space="0" w:color="auto"/>
                <w:left w:val="none" w:sz="0" w:space="0" w:color="auto"/>
                <w:bottom w:val="none" w:sz="0" w:space="0" w:color="auto"/>
                <w:right w:val="none" w:sz="0" w:space="0" w:color="auto"/>
              </w:divBdr>
              <w:divsChild>
                <w:div w:id="15412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0777">
          <w:marLeft w:val="0"/>
          <w:marRight w:val="0"/>
          <w:marTop w:val="0"/>
          <w:marBottom w:val="0"/>
          <w:divBdr>
            <w:top w:val="none" w:sz="0" w:space="0" w:color="auto"/>
            <w:left w:val="none" w:sz="0" w:space="0" w:color="auto"/>
            <w:bottom w:val="none" w:sz="0" w:space="0" w:color="auto"/>
            <w:right w:val="none" w:sz="0" w:space="0" w:color="auto"/>
          </w:divBdr>
          <w:divsChild>
            <w:div w:id="1847554965">
              <w:marLeft w:val="0"/>
              <w:marRight w:val="0"/>
              <w:marTop w:val="0"/>
              <w:marBottom w:val="0"/>
              <w:divBdr>
                <w:top w:val="none" w:sz="0" w:space="0" w:color="auto"/>
                <w:left w:val="none" w:sz="0" w:space="0" w:color="auto"/>
                <w:bottom w:val="none" w:sz="0" w:space="0" w:color="auto"/>
                <w:right w:val="none" w:sz="0" w:space="0" w:color="auto"/>
              </w:divBdr>
              <w:divsChild>
                <w:div w:id="1373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3905">
          <w:marLeft w:val="0"/>
          <w:marRight w:val="0"/>
          <w:marTop w:val="0"/>
          <w:marBottom w:val="0"/>
          <w:divBdr>
            <w:top w:val="none" w:sz="0" w:space="0" w:color="auto"/>
            <w:left w:val="none" w:sz="0" w:space="0" w:color="auto"/>
            <w:bottom w:val="none" w:sz="0" w:space="0" w:color="auto"/>
            <w:right w:val="none" w:sz="0" w:space="0" w:color="auto"/>
          </w:divBdr>
          <w:divsChild>
            <w:div w:id="838811800">
              <w:marLeft w:val="0"/>
              <w:marRight w:val="0"/>
              <w:marTop w:val="0"/>
              <w:marBottom w:val="0"/>
              <w:divBdr>
                <w:top w:val="none" w:sz="0" w:space="0" w:color="auto"/>
                <w:left w:val="none" w:sz="0" w:space="0" w:color="auto"/>
                <w:bottom w:val="none" w:sz="0" w:space="0" w:color="auto"/>
                <w:right w:val="none" w:sz="0" w:space="0" w:color="auto"/>
              </w:divBdr>
              <w:divsChild>
                <w:div w:id="14220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Lisa16</dc:creator>
  <cp:keywords/>
  <dc:description/>
  <cp:lastModifiedBy>SMITH, Lisa16</cp:lastModifiedBy>
  <cp:revision>1</cp:revision>
  <dcterms:created xsi:type="dcterms:W3CDTF">2024-04-26T11:21:00Z</dcterms:created>
  <dcterms:modified xsi:type="dcterms:W3CDTF">2024-04-26T11:27:00Z</dcterms:modified>
</cp:coreProperties>
</file>